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B8" w:rsidRPr="00253D0F" w:rsidRDefault="007250B8" w:rsidP="00AA13FC">
      <w:pPr>
        <w:jc w:val="both"/>
        <w:rPr>
          <w:rFonts w:ascii="Arial" w:hAnsi="Arial" w:cs="Arial"/>
        </w:rPr>
      </w:pPr>
      <w:r w:rsidRPr="00253D0F">
        <w:rPr>
          <w:rFonts w:ascii="Arial" w:hAnsi="Arial" w:cs="Arial"/>
          <w:noProof/>
        </w:rPr>
        <w:object w:dxaOrig="3403" w:dyaOrig="26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25pt;height:127.5pt" o:ole="" fillcolor="window">
            <v:imagedata r:id="rId4" o:title=""/>
          </v:shape>
          <o:OLEObject Type="Embed" ProgID="Word.Picture.8" ShapeID="_x0000_i1025" DrawAspect="Content" ObjectID="_1591188028" r:id="rId5"/>
        </w:object>
      </w:r>
    </w:p>
    <w:p w:rsidR="007250B8" w:rsidRPr="00F106B9" w:rsidRDefault="007250B8" w:rsidP="00A063CD">
      <w:pPr>
        <w:jc w:val="both"/>
        <w:rPr>
          <w:color w:val="000000"/>
          <w:sz w:val="23"/>
          <w:szCs w:val="23"/>
        </w:rPr>
      </w:pPr>
      <w:r w:rsidRPr="00F106B9">
        <w:rPr>
          <w:sz w:val="23"/>
          <w:szCs w:val="23"/>
        </w:rPr>
        <w:t xml:space="preserve">Zagreb, </w:t>
      </w:r>
      <w:r>
        <w:rPr>
          <w:sz w:val="23"/>
          <w:szCs w:val="23"/>
        </w:rPr>
        <w:t>22</w:t>
      </w:r>
      <w:r w:rsidRPr="00F106B9">
        <w:rPr>
          <w:sz w:val="23"/>
          <w:szCs w:val="23"/>
        </w:rPr>
        <w:t xml:space="preserve">. </w:t>
      </w:r>
      <w:r>
        <w:rPr>
          <w:sz w:val="23"/>
          <w:szCs w:val="23"/>
        </w:rPr>
        <w:t>lipnj</w:t>
      </w:r>
      <w:r w:rsidRPr="00F106B9">
        <w:rPr>
          <w:sz w:val="23"/>
          <w:szCs w:val="23"/>
        </w:rPr>
        <w:t>a 201</w:t>
      </w:r>
      <w:r>
        <w:rPr>
          <w:sz w:val="23"/>
          <w:szCs w:val="23"/>
        </w:rPr>
        <w:t>8</w:t>
      </w:r>
      <w:r w:rsidRPr="00F106B9">
        <w:rPr>
          <w:sz w:val="23"/>
          <w:szCs w:val="23"/>
        </w:rPr>
        <w:t>.</w:t>
      </w:r>
    </w:p>
    <w:p w:rsidR="007250B8" w:rsidRPr="00F106B9" w:rsidRDefault="007250B8" w:rsidP="00F430B9">
      <w:pPr>
        <w:jc w:val="right"/>
        <w:rPr>
          <w:b/>
          <w:sz w:val="23"/>
          <w:szCs w:val="23"/>
        </w:rPr>
      </w:pPr>
      <w:r w:rsidRPr="00F106B9">
        <w:rPr>
          <w:b/>
          <w:sz w:val="23"/>
          <w:szCs w:val="23"/>
        </w:rPr>
        <w:t>SVIM REDAKCIJAMA</w:t>
      </w:r>
    </w:p>
    <w:p w:rsidR="007250B8" w:rsidRPr="00F106B9" w:rsidRDefault="007250B8" w:rsidP="00A14E4C">
      <w:pPr>
        <w:rPr>
          <w:b/>
          <w:sz w:val="23"/>
          <w:szCs w:val="23"/>
        </w:rPr>
      </w:pPr>
      <w:r w:rsidRPr="00F106B9">
        <w:rPr>
          <w:b/>
          <w:sz w:val="23"/>
          <w:szCs w:val="23"/>
        </w:rPr>
        <w:t>PRIOPĆENJE ZA JAVNOST</w:t>
      </w:r>
    </w:p>
    <w:p w:rsidR="007250B8" w:rsidRPr="00F106B9" w:rsidRDefault="007250B8" w:rsidP="006558E9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7250B8" w:rsidRDefault="007250B8" w:rsidP="00A14E4C">
      <w:pPr>
        <w:jc w:val="center"/>
        <w:rPr>
          <w:b/>
          <w:bCs/>
          <w:sz w:val="23"/>
          <w:szCs w:val="23"/>
        </w:rPr>
      </w:pPr>
    </w:p>
    <w:p w:rsidR="007250B8" w:rsidRDefault="007250B8" w:rsidP="00A14E4C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 TIJEKU SANIRANJE ONEČIŠĆENJA MORA U RAŠKOM ZALJEVU</w:t>
      </w:r>
    </w:p>
    <w:p w:rsidR="007250B8" w:rsidRDefault="007250B8" w:rsidP="006558E9">
      <w:pPr>
        <w:jc w:val="both"/>
        <w:rPr>
          <w:sz w:val="23"/>
          <w:szCs w:val="23"/>
        </w:rPr>
      </w:pPr>
    </w:p>
    <w:p w:rsidR="007250B8" w:rsidRDefault="007250B8" w:rsidP="00B8196E">
      <w:pPr>
        <w:jc w:val="both"/>
        <w:rPr>
          <w:sz w:val="23"/>
          <w:szCs w:val="23"/>
        </w:rPr>
      </w:pPr>
      <w:r>
        <w:rPr>
          <w:sz w:val="23"/>
          <w:szCs w:val="23"/>
        </w:rPr>
        <w:t>Lučka kapetanija Pula provodi koordiniranu akciju uklanjanja onečišćenja mora u Raškom zaljevu, do kojega  je došlo uslijed istjecanja goriva iz spremnika stranog teretnog broda tijekom boravka na vezu u luci Trget.</w:t>
      </w:r>
    </w:p>
    <w:p w:rsidR="007250B8" w:rsidRDefault="007250B8" w:rsidP="00B8196E">
      <w:pPr>
        <w:jc w:val="both"/>
        <w:rPr>
          <w:sz w:val="23"/>
          <w:szCs w:val="23"/>
        </w:rPr>
      </w:pPr>
    </w:p>
    <w:p w:rsidR="007250B8" w:rsidRDefault="007250B8" w:rsidP="00B8196E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Prvu dojavu o mogućem onečišćenju mora u luci Trget službenici Nacionalne središnjice za usklađivanje traganja i spašavanja na moru </w:t>
      </w:r>
      <w:r w:rsidRPr="00651CDC">
        <w:rPr>
          <w:sz w:val="23"/>
          <w:szCs w:val="23"/>
        </w:rPr>
        <w:t>(MRCC Rijeka)</w:t>
      </w:r>
      <w:r>
        <w:rPr>
          <w:sz w:val="23"/>
          <w:szCs w:val="23"/>
        </w:rPr>
        <w:t xml:space="preserve"> zaprimili su jutros u 07.38 sati od očevidca (</w:t>
      </w:r>
      <w:r w:rsidRPr="00453057">
        <w:rPr>
          <w:i/>
          <w:sz w:val="23"/>
          <w:szCs w:val="23"/>
        </w:rPr>
        <w:t>uzgajivač dagnji</w:t>
      </w:r>
      <w:r>
        <w:rPr>
          <w:sz w:val="23"/>
          <w:szCs w:val="23"/>
        </w:rPr>
        <w:t>) putem Županijskog dojavnog centra ŽC 112 Pula, o čemu su obavijestili Lučku kapetaniju Pula.</w:t>
      </w:r>
    </w:p>
    <w:p w:rsidR="007250B8" w:rsidRDefault="007250B8" w:rsidP="001C105D">
      <w:pPr>
        <w:jc w:val="both"/>
        <w:rPr>
          <w:sz w:val="23"/>
          <w:szCs w:val="23"/>
        </w:rPr>
      </w:pPr>
    </w:p>
    <w:p w:rsidR="007250B8" w:rsidRDefault="007250B8" w:rsidP="001C105D">
      <w:pPr>
        <w:jc w:val="both"/>
        <w:rPr>
          <w:sz w:val="23"/>
          <w:szCs w:val="23"/>
        </w:rPr>
      </w:pPr>
      <w:r>
        <w:rPr>
          <w:sz w:val="23"/>
          <w:szCs w:val="23"/>
        </w:rPr>
        <w:t>Postupak saniranja onečišćenja mora provodi Lučka kapetanija Pula, koja je u skladu sa Planom intervencija od iznenadnog onečišćenja na moru aktivirala Županijski operativni centar (</w:t>
      </w:r>
      <w:r w:rsidRPr="00A364BF">
        <w:rPr>
          <w:i/>
          <w:sz w:val="23"/>
          <w:szCs w:val="23"/>
        </w:rPr>
        <w:t>ŽOC</w:t>
      </w:r>
      <w:r>
        <w:rPr>
          <w:sz w:val="23"/>
          <w:szCs w:val="23"/>
        </w:rPr>
        <w:t>) te su potvrdili da je situacija pod kontrolom.</w:t>
      </w:r>
    </w:p>
    <w:p w:rsidR="007250B8" w:rsidRDefault="007250B8" w:rsidP="001C105D">
      <w:pPr>
        <w:jc w:val="both"/>
        <w:rPr>
          <w:sz w:val="23"/>
          <w:szCs w:val="23"/>
        </w:rPr>
      </w:pPr>
    </w:p>
    <w:p w:rsidR="007250B8" w:rsidRDefault="007250B8" w:rsidP="001C105D">
      <w:pPr>
        <w:jc w:val="both"/>
        <w:rPr>
          <w:sz w:val="23"/>
          <w:szCs w:val="23"/>
        </w:rPr>
      </w:pPr>
      <w:r>
        <w:rPr>
          <w:sz w:val="23"/>
          <w:szCs w:val="23"/>
        </w:rPr>
        <w:t>Uz Pulsku kapetaniju u akciju su uključeni Lučka ispostava Raša i Županijska služba zaštite okoliša, a od 10.30 sati na poziciji su angažirana plovila tvrtke specijalizirane za suzbijanje i uklanjanje onečišćenja mora i morskog okoliša, čiji djelatnici su odmah ograničili širenje onečišćenja plutajućim branama te započeli postupak uklanjanja onečišćenja.</w:t>
      </w:r>
      <w:bookmarkStart w:id="0" w:name="_GoBack"/>
      <w:bookmarkEnd w:id="0"/>
    </w:p>
    <w:p w:rsidR="007250B8" w:rsidRDefault="007250B8" w:rsidP="001C105D">
      <w:pPr>
        <w:jc w:val="both"/>
        <w:rPr>
          <w:sz w:val="23"/>
          <w:szCs w:val="23"/>
        </w:rPr>
      </w:pPr>
    </w:p>
    <w:p w:rsidR="007250B8" w:rsidRDefault="007250B8" w:rsidP="001C105D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U cilju pružanja pomoći u provedbi aktivnosti u dijelu osiguravanja plovnog područja zahvaćenog onečišćenjem, u akciju je uključen i brod OSRH. Danas od </w:t>
      </w:r>
      <w:r w:rsidRPr="00453057">
        <w:rPr>
          <w:sz w:val="23"/>
          <w:szCs w:val="23"/>
        </w:rPr>
        <w:t>11</w:t>
      </w:r>
      <w:r>
        <w:rPr>
          <w:sz w:val="23"/>
          <w:szCs w:val="23"/>
        </w:rPr>
        <w:t>.</w:t>
      </w:r>
      <w:r w:rsidRPr="00453057">
        <w:rPr>
          <w:sz w:val="23"/>
          <w:szCs w:val="23"/>
        </w:rPr>
        <w:t>40</w:t>
      </w:r>
      <w:r>
        <w:rPr>
          <w:sz w:val="23"/>
          <w:szCs w:val="23"/>
        </w:rPr>
        <w:t xml:space="preserve"> sati na snazi je </w:t>
      </w:r>
      <w:r w:rsidRPr="00453057">
        <w:rPr>
          <w:sz w:val="23"/>
          <w:szCs w:val="23"/>
        </w:rPr>
        <w:t>privremen</w:t>
      </w:r>
      <w:r>
        <w:rPr>
          <w:sz w:val="23"/>
          <w:szCs w:val="23"/>
        </w:rPr>
        <w:t>a</w:t>
      </w:r>
      <w:r w:rsidRPr="00453057">
        <w:rPr>
          <w:sz w:val="23"/>
          <w:szCs w:val="23"/>
        </w:rPr>
        <w:t xml:space="preserve"> </w:t>
      </w:r>
      <w:r>
        <w:rPr>
          <w:sz w:val="23"/>
          <w:szCs w:val="23"/>
        </w:rPr>
        <w:t>zabrana odvijanja pomorskog prometa</w:t>
      </w:r>
      <w:r w:rsidRPr="00453057">
        <w:rPr>
          <w:sz w:val="23"/>
          <w:szCs w:val="23"/>
        </w:rPr>
        <w:t xml:space="preserve"> u Raškom zaljevu</w:t>
      </w:r>
      <w:r>
        <w:rPr>
          <w:sz w:val="23"/>
          <w:szCs w:val="23"/>
        </w:rPr>
        <w:t xml:space="preserve">, </w:t>
      </w:r>
      <w:r w:rsidRPr="00453057">
        <w:rPr>
          <w:sz w:val="23"/>
          <w:szCs w:val="23"/>
        </w:rPr>
        <w:t>dok se ne utvrdi materijalna šteta na plovilima</w:t>
      </w:r>
      <w:r>
        <w:rPr>
          <w:sz w:val="23"/>
          <w:szCs w:val="23"/>
        </w:rPr>
        <w:t xml:space="preserve"> zahvaćenim onečišćenjem.</w:t>
      </w:r>
    </w:p>
    <w:p w:rsidR="007250B8" w:rsidRDefault="007250B8" w:rsidP="00ED1788">
      <w:pPr>
        <w:jc w:val="both"/>
        <w:rPr>
          <w:color w:val="000000"/>
          <w:sz w:val="23"/>
          <w:szCs w:val="23"/>
        </w:rPr>
      </w:pPr>
    </w:p>
    <w:p w:rsidR="007250B8" w:rsidRDefault="007250B8" w:rsidP="00ED1788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</w:t>
      </w:r>
      <w:r w:rsidRPr="00B67808">
        <w:rPr>
          <w:color w:val="000000"/>
          <w:sz w:val="23"/>
          <w:szCs w:val="23"/>
        </w:rPr>
        <w:t>nspektori Uprave sigurnosti plovidbe Ministarstva mora, prometa i infrastru</w:t>
      </w:r>
      <w:r>
        <w:rPr>
          <w:color w:val="000000"/>
          <w:sz w:val="23"/>
          <w:szCs w:val="23"/>
        </w:rPr>
        <w:t>kture o</w:t>
      </w:r>
      <w:r w:rsidRPr="00B67808">
        <w:rPr>
          <w:color w:val="000000"/>
          <w:sz w:val="23"/>
          <w:szCs w:val="23"/>
        </w:rPr>
        <w:t xml:space="preserve">bavljaju inspekcijski nadzor </w:t>
      </w:r>
      <w:r>
        <w:rPr>
          <w:color w:val="000000"/>
          <w:sz w:val="23"/>
          <w:szCs w:val="23"/>
        </w:rPr>
        <w:t xml:space="preserve">teretnog motornog </w:t>
      </w:r>
      <w:r w:rsidRPr="00B67808">
        <w:rPr>
          <w:color w:val="000000"/>
          <w:sz w:val="23"/>
          <w:szCs w:val="23"/>
        </w:rPr>
        <w:t>broda</w:t>
      </w:r>
      <w:r>
        <w:rPr>
          <w:color w:val="000000"/>
          <w:sz w:val="23"/>
          <w:szCs w:val="23"/>
        </w:rPr>
        <w:t xml:space="preserve"> za kojega je utvrđeno da je prouzročio onečišćenje. Riječ je o</w:t>
      </w:r>
      <w:r w:rsidRPr="00A364BF">
        <w:rPr>
          <w:sz w:val="22"/>
        </w:rPr>
        <w:t xml:space="preserve"> brod</w:t>
      </w:r>
      <w:r>
        <w:rPr>
          <w:sz w:val="22"/>
        </w:rPr>
        <w:t>u</w:t>
      </w:r>
      <w:r w:rsidRPr="00A364BF">
        <w:rPr>
          <w:sz w:val="22"/>
        </w:rPr>
        <w:t xml:space="preserve"> 'Fidelity', dužine </w:t>
      </w:r>
      <w:smartTag w:uri="urn:schemas-microsoft-com:office:smarttags" w:element="metricconverter">
        <w:smartTagPr>
          <w:attr w:name="ProductID" w:val="115,3 metara"/>
        </w:smartTagPr>
        <w:r w:rsidRPr="00A364BF">
          <w:rPr>
            <w:sz w:val="22"/>
          </w:rPr>
          <w:t>115,3 metara</w:t>
        </w:r>
      </w:smartTag>
      <w:r>
        <w:rPr>
          <w:sz w:val="22"/>
        </w:rPr>
        <w:t xml:space="preserve"> i</w:t>
      </w:r>
      <w:r w:rsidRPr="00A364BF">
        <w:rPr>
          <w:sz w:val="22"/>
        </w:rPr>
        <w:t xml:space="preserve"> 5395 bruto tona</w:t>
      </w:r>
      <w:r>
        <w:rPr>
          <w:sz w:val="22"/>
        </w:rPr>
        <w:t>,</w:t>
      </w:r>
      <w:r w:rsidRPr="00A364BF">
        <w:rPr>
          <w:sz w:val="22"/>
        </w:rPr>
        <w:t xml:space="preserve"> koji plovi pod Libanonskom zastavom</w:t>
      </w:r>
      <w:r>
        <w:rPr>
          <w:color w:val="000000"/>
          <w:sz w:val="23"/>
          <w:szCs w:val="23"/>
        </w:rPr>
        <w:t>.</w:t>
      </w:r>
    </w:p>
    <w:p w:rsidR="007250B8" w:rsidRDefault="007250B8" w:rsidP="00ED1788">
      <w:pPr>
        <w:jc w:val="both"/>
        <w:rPr>
          <w:color w:val="000000"/>
          <w:sz w:val="23"/>
          <w:szCs w:val="23"/>
        </w:rPr>
      </w:pPr>
    </w:p>
    <w:p w:rsidR="007250B8" w:rsidRDefault="007250B8" w:rsidP="00ED1788">
      <w:pPr>
        <w:jc w:val="both"/>
        <w:rPr>
          <w:sz w:val="23"/>
          <w:szCs w:val="23"/>
        </w:rPr>
      </w:pPr>
      <w:r w:rsidRPr="00B67808">
        <w:rPr>
          <w:color w:val="000000"/>
          <w:sz w:val="23"/>
          <w:szCs w:val="23"/>
        </w:rPr>
        <w:t>Prema prvim procjenama</w:t>
      </w:r>
      <w:r>
        <w:rPr>
          <w:color w:val="000000"/>
          <w:sz w:val="23"/>
          <w:szCs w:val="23"/>
        </w:rPr>
        <w:t xml:space="preserve"> iz brodskog spremnika isteklo je i</w:t>
      </w:r>
      <w:r w:rsidRPr="00B67808">
        <w:rPr>
          <w:color w:val="000000"/>
          <w:sz w:val="23"/>
          <w:szCs w:val="23"/>
        </w:rPr>
        <w:t xml:space="preserve">zmeđu 5 </w:t>
      </w:r>
      <w:r>
        <w:rPr>
          <w:sz w:val="23"/>
          <w:szCs w:val="23"/>
        </w:rPr>
        <w:t>i 15 tona srednje teškog pogonskog goriva tijekom postupka ukrcaja (</w:t>
      </w:r>
      <w:r w:rsidRPr="000F0948">
        <w:rPr>
          <w:i/>
          <w:sz w:val="23"/>
          <w:szCs w:val="23"/>
        </w:rPr>
        <w:t>tankiranja</w:t>
      </w:r>
      <w:r>
        <w:rPr>
          <w:sz w:val="23"/>
          <w:szCs w:val="23"/>
        </w:rPr>
        <w:t>) goriva, dok je brod boravio na lučkom vezu, gdje je odmah i zadržan do okončanja inspekcijskih i očevidnih radnji.</w:t>
      </w:r>
    </w:p>
    <w:p w:rsidR="007250B8" w:rsidRPr="00453057" w:rsidRDefault="007250B8" w:rsidP="00453057">
      <w:pPr>
        <w:jc w:val="both"/>
        <w:rPr>
          <w:sz w:val="23"/>
          <w:szCs w:val="23"/>
        </w:rPr>
      </w:pPr>
    </w:p>
    <w:p w:rsidR="007250B8" w:rsidRDefault="007250B8" w:rsidP="00453057">
      <w:pPr>
        <w:jc w:val="both"/>
        <w:rPr>
          <w:sz w:val="23"/>
          <w:szCs w:val="23"/>
        </w:rPr>
      </w:pPr>
      <w:r>
        <w:rPr>
          <w:sz w:val="23"/>
          <w:szCs w:val="23"/>
        </w:rPr>
        <w:t>Slijedom rečenoga, u tijeku je saniranje onečišćenja mora, a o svim daljnjem aktivnostima u sklopu ove akcije javnost će biti pravodobno informirana.</w:t>
      </w:r>
    </w:p>
    <w:p w:rsidR="007250B8" w:rsidRDefault="007250B8" w:rsidP="006558E9">
      <w:pPr>
        <w:jc w:val="both"/>
        <w:rPr>
          <w:sz w:val="23"/>
          <w:szCs w:val="23"/>
        </w:rPr>
      </w:pPr>
    </w:p>
    <w:p w:rsidR="007250B8" w:rsidRDefault="007250B8" w:rsidP="006558E9">
      <w:pPr>
        <w:jc w:val="both"/>
        <w:rPr>
          <w:b/>
          <w:color w:val="000000"/>
          <w:sz w:val="23"/>
          <w:szCs w:val="23"/>
        </w:rPr>
      </w:pPr>
    </w:p>
    <w:p w:rsidR="007250B8" w:rsidRPr="00F106B9" w:rsidRDefault="007250B8" w:rsidP="00D549A1">
      <w:pPr>
        <w:jc w:val="right"/>
        <w:rPr>
          <w:b/>
          <w:color w:val="000000"/>
          <w:sz w:val="23"/>
          <w:szCs w:val="23"/>
        </w:rPr>
      </w:pPr>
      <w:r w:rsidRPr="00F106B9">
        <w:rPr>
          <w:b/>
          <w:color w:val="000000"/>
          <w:sz w:val="23"/>
          <w:szCs w:val="23"/>
        </w:rPr>
        <w:t>Ministarstvo mora, prometa i infrastrukture</w:t>
      </w:r>
    </w:p>
    <w:sectPr w:rsidR="007250B8" w:rsidRPr="00F106B9" w:rsidSect="006F0E9A">
      <w:pgSz w:w="11906" w:h="16838"/>
      <w:pgMar w:top="539" w:right="926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3FC"/>
    <w:rsid w:val="00021F58"/>
    <w:rsid w:val="00040A84"/>
    <w:rsid w:val="00041B1F"/>
    <w:rsid w:val="00056459"/>
    <w:rsid w:val="000909A1"/>
    <w:rsid w:val="000A124D"/>
    <w:rsid w:val="000E577E"/>
    <w:rsid w:val="000F0948"/>
    <w:rsid w:val="0011581F"/>
    <w:rsid w:val="001274A2"/>
    <w:rsid w:val="0013469C"/>
    <w:rsid w:val="001455B9"/>
    <w:rsid w:val="0016220F"/>
    <w:rsid w:val="001660C9"/>
    <w:rsid w:val="001C105D"/>
    <w:rsid w:val="001D0363"/>
    <w:rsid w:val="001D3FA0"/>
    <w:rsid w:val="001E64FC"/>
    <w:rsid w:val="001E6F18"/>
    <w:rsid w:val="001F2E4B"/>
    <w:rsid w:val="00215EB6"/>
    <w:rsid w:val="00230598"/>
    <w:rsid w:val="00246978"/>
    <w:rsid w:val="00253D0F"/>
    <w:rsid w:val="00287542"/>
    <w:rsid w:val="00290079"/>
    <w:rsid w:val="002A2C97"/>
    <w:rsid w:val="0034371E"/>
    <w:rsid w:val="003516F9"/>
    <w:rsid w:val="00356A5D"/>
    <w:rsid w:val="00384905"/>
    <w:rsid w:val="003867F8"/>
    <w:rsid w:val="003A6622"/>
    <w:rsid w:val="003C4798"/>
    <w:rsid w:val="003D69F9"/>
    <w:rsid w:val="003E5D54"/>
    <w:rsid w:val="003E7872"/>
    <w:rsid w:val="00405D2C"/>
    <w:rsid w:val="00406A91"/>
    <w:rsid w:val="00453057"/>
    <w:rsid w:val="004625CA"/>
    <w:rsid w:val="00477F30"/>
    <w:rsid w:val="00485073"/>
    <w:rsid w:val="0048545A"/>
    <w:rsid w:val="00490CE6"/>
    <w:rsid w:val="004A1A45"/>
    <w:rsid w:val="004C13B1"/>
    <w:rsid w:val="004E1159"/>
    <w:rsid w:val="004F0B9F"/>
    <w:rsid w:val="005222E1"/>
    <w:rsid w:val="005271D7"/>
    <w:rsid w:val="00543D78"/>
    <w:rsid w:val="00572766"/>
    <w:rsid w:val="005D227A"/>
    <w:rsid w:val="005D5457"/>
    <w:rsid w:val="00617923"/>
    <w:rsid w:val="00623429"/>
    <w:rsid w:val="00634034"/>
    <w:rsid w:val="00635765"/>
    <w:rsid w:val="0064144B"/>
    <w:rsid w:val="00641F3B"/>
    <w:rsid w:val="00651CDC"/>
    <w:rsid w:val="00653524"/>
    <w:rsid w:val="006558E9"/>
    <w:rsid w:val="00660DB7"/>
    <w:rsid w:val="00673540"/>
    <w:rsid w:val="006A488D"/>
    <w:rsid w:val="006A7D01"/>
    <w:rsid w:val="006C39E9"/>
    <w:rsid w:val="006D3F2A"/>
    <w:rsid w:val="006D7274"/>
    <w:rsid w:val="006D7C48"/>
    <w:rsid w:val="006F0E9A"/>
    <w:rsid w:val="00711697"/>
    <w:rsid w:val="007250B8"/>
    <w:rsid w:val="00752BE5"/>
    <w:rsid w:val="007B1884"/>
    <w:rsid w:val="007D208D"/>
    <w:rsid w:val="007E5909"/>
    <w:rsid w:val="007E63B0"/>
    <w:rsid w:val="007F742C"/>
    <w:rsid w:val="008014B4"/>
    <w:rsid w:val="00811416"/>
    <w:rsid w:val="0082096B"/>
    <w:rsid w:val="00826C30"/>
    <w:rsid w:val="0084139C"/>
    <w:rsid w:val="00866165"/>
    <w:rsid w:val="00895DF5"/>
    <w:rsid w:val="008A619C"/>
    <w:rsid w:val="008A712B"/>
    <w:rsid w:val="008A7C25"/>
    <w:rsid w:val="008B7CF3"/>
    <w:rsid w:val="008F2C02"/>
    <w:rsid w:val="0090595B"/>
    <w:rsid w:val="00922AB3"/>
    <w:rsid w:val="009248B5"/>
    <w:rsid w:val="00932CA3"/>
    <w:rsid w:val="00937F79"/>
    <w:rsid w:val="00941FF7"/>
    <w:rsid w:val="00944E17"/>
    <w:rsid w:val="00951A7C"/>
    <w:rsid w:val="009542FC"/>
    <w:rsid w:val="009C3C7E"/>
    <w:rsid w:val="009D19A3"/>
    <w:rsid w:val="009F1092"/>
    <w:rsid w:val="00A063CD"/>
    <w:rsid w:val="00A079A0"/>
    <w:rsid w:val="00A14E4C"/>
    <w:rsid w:val="00A17D4A"/>
    <w:rsid w:val="00A313D4"/>
    <w:rsid w:val="00A35CD6"/>
    <w:rsid w:val="00A364BF"/>
    <w:rsid w:val="00A428B9"/>
    <w:rsid w:val="00A44B4B"/>
    <w:rsid w:val="00A50A95"/>
    <w:rsid w:val="00A65CCE"/>
    <w:rsid w:val="00A70634"/>
    <w:rsid w:val="00AA13FC"/>
    <w:rsid w:val="00AA172D"/>
    <w:rsid w:val="00AA424C"/>
    <w:rsid w:val="00AD18B3"/>
    <w:rsid w:val="00AE6787"/>
    <w:rsid w:val="00B04C45"/>
    <w:rsid w:val="00B15217"/>
    <w:rsid w:val="00B67808"/>
    <w:rsid w:val="00B73CDE"/>
    <w:rsid w:val="00B8196E"/>
    <w:rsid w:val="00B86E03"/>
    <w:rsid w:val="00B87891"/>
    <w:rsid w:val="00B90430"/>
    <w:rsid w:val="00BA1669"/>
    <w:rsid w:val="00BC3E6F"/>
    <w:rsid w:val="00BE52F5"/>
    <w:rsid w:val="00BF494B"/>
    <w:rsid w:val="00C07275"/>
    <w:rsid w:val="00C42682"/>
    <w:rsid w:val="00C91EB4"/>
    <w:rsid w:val="00CA48B4"/>
    <w:rsid w:val="00CB3BCF"/>
    <w:rsid w:val="00CE3886"/>
    <w:rsid w:val="00CE3978"/>
    <w:rsid w:val="00D01748"/>
    <w:rsid w:val="00D17D68"/>
    <w:rsid w:val="00D2553F"/>
    <w:rsid w:val="00D4691C"/>
    <w:rsid w:val="00D5202C"/>
    <w:rsid w:val="00D549A1"/>
    <w:rsid w:val="00D871C9"/>
    <w:rsid w:val="00DA6EA4"/>
    <w:rsid w:val="00DC7BA0"/>
    <w:rsid w:val="00E0395C"/>
    <w:rsid w:val="00E1411E"/>
    <w:rsid w:val="00E153FF"/>
    <w:rsid w:val="00E47D7C"/>
    <w:rsid w:val="00E87335"/>
    <w:rsid w:val="00ED1788"/>
    <w:rsid w:val="00ED7CDA"/>
    <w:rsid w:val="00EE41E5"/>
    <w:rsid w:val="00F03A8B"/>
    <w:rsid w:val="00F106B9"/>
    <w:rsid w:val="00F32660"/>
    <w:rsid w:val="00F4195E"/>
    <w:rsid w:val="00F430B9"/>
    <w:rsid w:val="00F519B9"/>
    <w:rsid w:val="00F5563A"/>
    <w:rsid w:val="00FA306A"/>
    <w:rsid w:val="00FA3D52"/>
    <w:rsid w:val="00FC75A3"/>
    <w:rsid w:val="00FD1327"/>
    <w:rsid w:val="00FD6018"/>
    <w:rsid w:val="00FE659A"/>
    <w:rsid w:val="00FF340F"/>
    <w:rsid w:val="00FF7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15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A13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table0020normal">
    <w:name w:val="table_0020normal"/>
    <w:basedOn w:val="Normal"/>
    <w:uiPriority w:val="99"/>
    <w:rsid w:val="00F430B9"/>
    <w:pPr>
      <w:spacing w:before="100" w:beforeAutospacing="1" w:after="100" w:afterAutospacing="1"/>
    </w:pPr>
  </w:style>
  <w:style w:type="character" w:customStyle="1" w:styleId="table0020normalchar">
    <w:name w:val="table_0020normal__char"/>
    <w:basedOn w:val="DefaultParagraphFont"/>
    <w:uiPriority w:val="99"/>
    <w:rsid w:val="00F430B9"/>
    <w:rPr>
      <w:rFonts w:cs="Times New Roman"/>
    </w:rPr>
  </w:style>
  <w:style w:type="character" w:customStyle="1" w:styleId="normalchar">
    <w:name w:val="normal__char"/>
    <w:basedOn w:val="DefaultParagraphFont"/>
    <w:uiPriority w:val="99"/>
    <w:rsid w:val="00F430B9"/>
    <w:rPr>
      <w:rFonts w:cs="Times New Roman"/>
    </w:rPr>
  </w:style>
  <w:style w:type="paragraph" w:customStyle="1" w:styleId="Header1">
    <w:name w:val="Header1"/>
    <w:basedOn w:val="Normal"/>
    <w:uiPriority w:val="99"/>
    <w:rsid w:val="00F430B9"/>
    <w:pPr>
      <w:spacing w:before="100" w:beforeAutospacing="1" w:after="100" w:afterAutospacing="1"/>
    </w:pPr>
  </w:style>
  <w:style w:type="character" w:customStyle="1" w:styleId="headerchar">
    <w:name w:val="header__char"/>
    <w:basedOn w:val="DefaultParagraphFont"/>
    <w:uiPriority w:val="99"/>
    <w:rsid w:val="00F430B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1</Pages>
  <Words>347</Words>
  <Characters>1978</Characters>
  <Application>Microsoft Office Outlook</Application>
  <DocSecurity>0</DocSecurity>
  <Lines>0</Lines>
  <Paragraphs>0</Paragraphs>
  <ScaleCrop>false</ScaleCrop>
  <Company>RH-TDU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dradas</cp:lastModifiedBy>
  <cp:revision>83</cp:revision>
  <dcterms:created xsi:type="dcterms:W3CDTF">2018-06-22T11:59:00Z</dcterms:created>
  <dcterms:modified xsi:type="dcterms:W3CDTF">2018-06-22T13:54:00Z</dcterms:modified>
</cp:coreProperties>
</file>